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8"/>
          <w:szCs w:val="24"/>
        </w:rPr>
      </w:pPr>
      <w:bookmarkStart w:id="0" w:name="_GoBack"/>
      <w:r>
        <w:rPr>
          <w:rFonts w:hint="eastAsia" w:ascii="宋体" w:hAnsi="宋体"/>
          <w:sz w:val="28"/>
          <w:szCs w:val="24"/>
        </w:rPr>
        <w:t>附件</w:t>
      </w:r>
    </w:p>
    <w:bookmarkEnd w:id="0"/>
    <w:p>
      <w:pPr>
        <w:widowControl/>
        <w:jc w:val="left"/>
        <w:rPr>
          <w:rFonts w:hint="eastAsia" w:ascii="宋体" w:hAnsi="宋体"/>
          <w:sz w:val="28"/>
          <w:szCs w:val="24"/>
        </w:rPr>
      </w:pPr>
    </w:p>
    <w:p>
      <w:pPr>
        <w:widowControl/>
        <w:spacing w:line="320" w:lineRule="exact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中国国际进口博览会</w:t>
      </w:r>
    </w:p>
    <w:p>
      <w:pPr>
        <w:widowControl/>
        <w:spacing w:line="320" w:lineRule="exact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“6天+365天”常年展示交易平台</w:t>
      </w:r>
    </w:p>
    <w:p>
      <w:pPr>
        <w:widowControl/>
        <w:spacing w:line="320" w:lineRule="exact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工业品代理商联盟</w:t>
      </w:r>
    </w:p>
    <w:p>
      <w:pPr>
        <w:widowControl/>
        <w:spacing w:line="320" w:lineRule="exact"/>
        <w:jc w:val="center"/>
        <w:rPr>
          <w:rFonts w:hint="eastAsia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第二届进博会专业观众报名表</w:t>
      </w:r>
    </w:p>
    <w:p>
      <w:pPr>
        <w:widowControl/>
        <w:spacing w:line="320" w:lineRule="exact"/>
        <w:jc w:val="center"/>
        <w:rPr>
          <w:rFonts w:hint="eastAsia" w:ascii="宋体" w:hAnsi="宋体"/>
          <w:b/>
          <w:sz w:val="28"/>
          <w:szCs w:val="24"/>
        </w:rPr>
      </w:pPr>
    </w:p>
    <w:tbl>
      <w:tblPr>
        <w:tblStyle w:val="2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6"/>
        <w:gridCol w:w="75"/>
        <w:gridCol w:w="850"/>
        <w:gridCol w:w="1701"/>
        <w:gridCol w:w="709"/>
        <w:gridCol w:w="565"/>
        <w:gridCol w:w="1419"/>
        <w:gridCol w:w="851"/>
        <w:gridCol w:w="709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企业性质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□代理商          □终端用户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联 系 人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手机号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E-Mail</w:t>
            </w: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公司注册资金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单位地址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主要经营产品（可多选）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□工具/工具耗材/焊接  □刀具/量具/机床/磨具  □润滑/胶粘/清洁/车间化学品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□劳保/安全/消防  □搬运/存储/工位/包材  □办公/制冷/暖通  □工控/低压/电工/照明  □轴承/皮带/机械  □气动/液压/管阀/泵  □紧固/密封  □工业检测 □其它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业务模式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□以面向终端用户的直销业务为主； 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□以面向下级经销商的分销业务为主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□直销和分销业务都有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关注的产品类别或品牌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专业观众信息填写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姓名拼音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户籍所在地（身份证上相符）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当前居住地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近6个月内2寸证件照（作为邮件附件）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7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我单位自愿加入工业品代理商联盟（免费）。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本表请邮件发送至：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455743647@qq.com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，并附营业执照照片。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7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公   章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7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 年    月  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5563A"/>
    <w:rsid w:val="233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2019-08-02T06:05:00Z</dcterms:created>
  <dc:creator>行吟骑士1393210142</dc:creator>
  <cp:lastModifiedBy>行吟骑士1393210142</cp:lastModifiedBy>
  <dcterms:modified xsi:type="dcterms:W3CDTF">2019-08-02T06:06:13Z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