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机电行业人才有关需求摸底</w:t>
      </w:r>
      <w:r>
        <w:rPr>
          <w:rFonts w:hint="eastAsia" w:ascii="方正小标宋简体" w:eastAsia="方正小标宋简体"/>
          <w:sz w:val="36"/>
          <w:szCs w:val="36"/>
        </w:rPr>
        <w:t>调查表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企业名称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详细</w:t>
      </w:r>
      <w:r>
        <w:rPr>
          <w:rFonts w:hint="eastAsia" w:ascii="仿宋_GB2312" w:hAnsi="仿宋_GB2312" w:eastAsia="仿宋_GB2312" w:cs="仿宋_GB2312"/>
          <w:sz w:val="24"/>
          <w:szCs w:val="24"/>
        </w:rPr>
        <w:t>地址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负责人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职务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手机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QQ/邮箱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职务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手机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QQ/邮箱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销售情况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主要销售</w:t>
      </w:r>
      <w:r>
        <w:rPr>
          <w:rFonts w:hint="eastAsia" w:ascii="仿宋_GB2312" w:hAnsi="仿宋_GB2312" w:eastAsia="仿宋_GB2312" w:cs="仿宋_GB2312"/>
          <w:sz w:val="24"/>
          <w:szCs w:val="24"/>
        </w:rPr>
        <w:t>哪些产品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或服务</w:t>
      </w:r>
      <w:r>
        <w:rPr>
          <w:rFonts w:hint="eastAsia" w:ascii="仿宋_GB2312" w:hAnsi="仿宋_GB2312" w:eastAsia="仿宋_GB2312" w:cs="仿宋_GB2312"/>
          <w:sz w:val="24"/>
          <w:szCs w:val="24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现有</w:t>
      </w:r>
      <w:r>
        <w:rPr>
          <w:rFonts w:hint="eastAsia" w:ascii="仿宋_GB2312" w:hAnsi="仿宋_GB2312" w:eastAsia="仿宋_GB2312" w:cs="仿宋_GB2312"/>
          <w:sz w:val="24"/>
          <w:szCs w:val="24"/>
        </w:rPr>
        <w:t>客户群体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4"/>
          <w:szCs w:val="24"/>
        </w:rPr>
        <w:t>哪些行业？</w:t>
      </w:r>
    </w:p>
    <w:p>
      <w:pPr>
        <w:autoSpaceDE w:val="0"/>
        <w:autoSpaceDN w:val="0"/>
        <w:adjustRightInd w:val="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utoSpaceDE w:val="0"/>
        <w:autoSpaceDN w:val="0"/>
        <w:adjustRightInd w:val="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4"/>
          <w:szCs w:val="24"/>
        </w:rPr>
        <w:t>年销售额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4"/>
          <w:szCs w:val="24"/>
        </w:rPr>
        <w:t>年利润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4"/>
          <w:szCs w:val="24"/>
        </w:rPr>
        <w:t>年实缴税金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；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</w:rPr>
        <w:t>年销售额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</w:rPr>
        <w:t>年利润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</w:rPr>
        <w:t>年实缴税金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；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sz w:val="24"/>
          <w:szCs w:val="24"/>
        </w:rPr>
        <w:t>销售额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2、员工情况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</w:rPr>
        <w:t>年员工人数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其中专业技术人员人数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；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专业技术人员涉及的专业有：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员工已取得的职称情况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：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高级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；中级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；初级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2020年员工进行了哪些培训：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2021本单位计划招聘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机电类具体岗位与数量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二、需求情况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1、当前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单位人才</w:t>
      </w:r>
      <w:r>
        <w:rPr>
          <w:rFonts w:hint="eastAsia" w:ascii="仿宋_GB2312" w:hAnsi="仿宋_GB2312" w:eastAsia="仿宋_GB2312" w:cs="仿宋_GB2312"/>
          <w:sz w:val="24"/>
          <w:szCs w:val="24"/>
        </w:rPr>
        <w:t>情况：A、富余  B、短缺   C、合适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right="0" w:rightChars="0" w:hanging="120" w:hangingChars="5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如果人员短缺，请选择短缺人才类型：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A、高级管理人员    B、财务人员    C、人力资源管理人员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D、营销人员  E、专业技术人员  F、研发人员  G、一般生产员工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H、其他（请注明）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2、本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4"/>
          <w:szCs w:val="24"/>
        </w:rPr>
        <w:t>招聘员工主要通过什么方式？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A、招聘会     B、网络招聘    C、校园招聘     D、人才中介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E、其他（请注明）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4"/>
          <w:szCs w:val="24"/>
        </w:rPr>
        <w:t>本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4"/>
          <w:szCs w:val="24"/>
        </w:rPr>
        <w:t>在人才开发方面遇到的问题是：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A、人才来源渠道不畅通，符合企业需求的人才难找   B、人才流失问题严重   C、人才信息沟通不够及时  D、员工培训的成本高  E、其他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4、未来1-2年，</w:t>
      </w:r>
      <w:r>
        <w:rPr>
          <w:rFonts w:hint="eastAsia" w:ascii="仿宋_GB2312" w:hAnsi="仿宋_GB2312" w:eastAsia="仿宋_GB2312" w:cs="仿宋_GB2312"/>
          <w:sz w:val="24"/>
          <w:szCs w:val="24"/>
        </w:rPr>
        <w:t>本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单位专业技术人员需要参加继续教育培训的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专业：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人数：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专业：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人数：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专业：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人数：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未来1-2年，</w:t>
      </w:r>
      <w:r>
        <w:rPr>
          <w:rFonts w:hint="eastAsia" w:ascii="仿宋_GB2312" w:hAnsi="仿宋_GB2312" w:eastAsia="仿宋_GB2312" w:cs="仿宋_GB2312"/>
          <w:sz w:val="24"/>
          <w:szCs w:val="24"/>
        </w:rPr>
        <w:t>本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单位员工需要进行职称评审的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等级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专业：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人数：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等级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专业：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人数：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未来1-2年，</w:t>
      </w:r>
      <w:r>
        <w:rPr>
          <w:rFonts w:hint="eastAsia" w:ascii="仿宋_GB2312" w:hAnsi="仿宋_GB2312" w:eastAsia="仿宋_GB2312" w:cs="仿宋_GB2312"/>
          <w:sz w:val="24"/>
          <w:szCs w:val="24"/>
        </w:rPr>
        <w:t>本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单位员工需要进行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职业技能评价（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考取相关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职业等级证书）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的有：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职业：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人数：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职业：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人数：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7、未来1-2年，</w:t>
      </w:r>
      <w:r>
        <w:rPr>
          <w:rFonts w:hint="eastAsia" w:ascii="仿宋_GB2312" w:hAnsi="仿宋_GB2312" w:eastAsia="仿宋_GB2312" w:cs="仿宋_GB2312"/>
          <w:sz w:val="24"/>
          <w:szCs w:val="24"/>
        </w:rPr>
        <w:t>本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员工培训方面有何计划或需求：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希望协会在哪些方面提供帮助</w:t>
      </w:r>
      <w:r>
        <w:rPr>
          <w:rFonts w:hint="eastAsia" w:ascii="仿宋_GB2312" w:hAnsi="仿宋_GB2312" w:eastAsia="仿宋_GB2312" w:cs="仿宋_GB2312"/>
          <w:sz w:val="24"/>
          <w:szCs w:val="24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C127FF"/>
    <w:multiLevelType w:val="singleLevel"/>
    <w:tmpl w:val="C4C127F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A5329"/>
    <w:rsid w:val="3FBA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2021-02-22T06:25:00Z</dcterms:created>
  <dc:creator>Administrator</dc:creator>
  <cp:lastModifiedBy>Administrator</cp:lastModifiedBy>
  <dcterms:modified xsi:type="dcterms:W3CDTF">2021-02-22T06:25:49Z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