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280" w:lineRule="exact"/>
        <w:ind w:right="14" w:rightChars="6"/>
        <w:jc w:val="center"/>
        <w:rPr>
          <w:rFonts w:hint="eastAsia"/>
          <w:b/>
          <w:color w:val="1D1B11"/>
          <w:sz w:val="28"/>
          <w:szCs w:val="28"/>
        </w:rPr>
      </w:pPr>
      <w:r>
        <w:rPr>
          <w:rFonts w:hint="eastAsia"/>
          <w:b/>
          <w:color w:val="1D1B11"/>
          <w:sz w:val="28"/>
          <w:szCs w:val="28"/>
          <w:lang w:val="en-US" w:eastAsia="zh-CN"/>
        </w:rPr>
        <w:t>制造业重点产业链供应链供需对接合作需求表</w:t>
      </w:r>
    </w:p>
    <w:p>
      <w:pPr>
        <w:spacing w:before="120" w:beforeLines="50" w:after="120" w:afterLines="50" w:line="280" w:lineRule="exact"/>
        <w:ind w:right="14" w:rightChars="6"/>
        <w:jc w:val="center"/>
        <w:rPr>
          <w:rFonts w:hint="eastAsia"/>
          <w:b/>
          <w:color w:val="1D1B11"/>
          <w:sz w:val="28"/>
          <w:szCs w:val="28"/>
        </w:rPr>
      </w:pPr>
    </w:p>
    <w:p>
      <w:pPr>
        <w:spacing w:before="120" w:beforeLines="50" w:after="120" w:afterLines="50" w:line="280" w:lineRule="exact"/>
        <w:ind w:left="-427" w:right="14" w:rightChars="6"/>
        <w:rPr>
          <w:color w:val="1D1B11"/>
          <w:sz w:val="24"/>
          <w:szCs w:val="22"/>
        </w:rPr>
      </w:pPr>
      <w:r>
        <w:rPr>
          <w:rFonts w:hint="eastAsia"/>
          <w:color w:val="1D1B11"/>
          <w:sz w:val="20"/>
          <w:szCs w:val="18"/>
          <w:lang w:val="en-US" w:eastAsia="zh-CN"/>
        </w:rPr>
        <w:t xml:space="preserve">   </w:t>
      </w:r>
      <w:r>
        <w:rPr>
          <w:rFonts w:hint="eastAsia"/>
          <w:color w:val="1D1B11"/>
          <w:sz w:val="24"/>
          <w:szCs w:val="22"/>
        </w:rPr>
        <w:t>请准确填写信息</w:t>
      </w:r>
      <w:r>
        <w:rPr>
          <w:rFonts w:hint="eastAsia"/>
          <w:color w:val="1D1B11"/>
          <w:sz w:val="24"/>
          <w:szCs w:val="22"/>
          <w:lang w:eastAsia="zh-CN"/>
        </w:rPr>
        <w:t>并发送电子版文件</w:t>
      </w:r>
      <w:r>
        <w:rPr>
          <w:rFonts w:hint="eastAsia"/>
          <w:color w:val="1D1B11"/>
          <w:sz w:val="24"/>
          <w:szCs w:val="22"/>
        </w:rPr>
        <w:t>至</w:t>
      </w:r>
      <w:r>
        <w:rPr>
          <w:rFonts w:hint="eastAsia"/>
          <w:color w:val="1D1B11"/>
          <w:sz w:val="24"/>
          <w:szCs w:val="22"/>
          <w:lang w:eastAsia="zh-CN"/>
        </w:rPr>
        <w:t>安徽省机电行业协会对接人或协会</w:t>
      </w:r>
      <w:r>
        <w:rPr>
          <w:rFonts w:hint="eastAsia"/>
          <w:color w:val="1D1B11"/>
          <w:sz w:val="24"/>
          <w:szCs w:val="22"/>
          <w:lang w:val="en-US" w:eastAsia="zh-CN"/>
        </w:rPr>
        <w:t>QQ</w:t>
      </w:r>
      <w:r>
        <w:rPr>
          <w:rFonts w:hint="eastAsia"/>
          <w:color w:val="1D1B11"/>
          <w:sz w:val="24"/>
          <w:szCs w:val="22"/>
          <w:lang w:eastAsia="zh-CN"/>
        </w:rPr>
        <w:t>：</w:t>
      </w:r>
      <w:r>
        <w:rPr>
          <w:rFonts w:hint="eastAsia"/>
          <w:color w:val="1D1B11"/>
          <w:sz w:val="24"/>
          <w:szCs w:val="22"/>
          <w:lang w:val="en-US" w:eastAsia="zh-CN"/>
        </w:rPr>
        <w:t>455743647</w:t>
      </w:r>
    </w:p>
    <w:tbl>
      <w:tblPr>
        <w:tblStyle w:val="6"/>
        <w:tblW w:w="1023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60"/>
        <w:gridCol w:w="705"/>
        <w:gridCol w:w="285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80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公司名称</w:t>
            </w:r>
          </w:p>
          <w:p>
            <w:pPr>
              <w:spacing w:line="300" w:lineRule="exact"/>
              <w:ind w:right="-142" w:rightChars="-59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ind w:left="-427" w:leftChars="-178" w:right="-142" w:rightChars="-59" w:firstLine="443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址</w:t>
            </w:r>
          </w:p>
        </w:tc>
        <w:tc>
          <w:tcPr>
            <w:tcW w:w="4500" w:type="dxa"/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0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660" w:type="dxa"/>
            <w:tcBorders>
              <w:top w:val="nil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475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 xml:space="preserve">   务</w:t>
            </w:r>
          </w:p>
        </w:tc>
        <w:tc>
          <w:tcPr>
            <w:tcW w:w="4500" w:type="dxa"/>
            <w:tcBorders>
              <w:top w:val="nil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0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660" w:type="dxa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475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员工数</w:t>
            </w:r>
          </w:p>
        </w:tc>
        <w:tc>
          <w:tcPr>
            <w:tcW w:w="450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0" w:type="dxa"/>
            <w:vAlign w:val="center"/>
          </w:tcPr>
          <w:p>
            <w:pPr>
              <w:spacing w:line="220" w:lineRule="exact"/>
              <w:ind w:right="-142" w:rightChars="-59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  <w:p>
            <w:pPr>
              <w:spacing w:line="220" w:lineRule="exact"/>
              <w:ind w:right="-142" w:rightChars="-59"/>
              <w:rPr>
                <w:rFonts w:hint="eastAsia" w:ascii="Arial" w:hAnsi="Arial" w:cs="Arial"/>
                <w:b/>
                <w:bCs w:val="0"/>
                <w:color w:val="1D1B11"/>
                <w:kern w:val="2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企业年产值（人民币</w:t>
            </w:r>
            <w:r>
              <w:rPr>
                <w:rFonts w:hint="eastAsia" w:ascii="Arial" w:hAnsi="Arial" w:cs="Arial"/>
                <w:b/>
                <w:bCs w:val="0"/>
                <w:color w:val="1D1B11"/>
                <w:kern w:val="2"/>
                <w:sz w:val="21"/>
                <w:szCs w:val="20"/>
              </w:rPr>
              <w:t>）</w:t>
            </w:r>
          </w:p>
          <w:p>
            <w:pPr>
              <w:spacing w:line="220" w:lineRule="exact"/>
              <w:ind w:right="-142" w:rightChars="-59"/>
              <w:rPr>
                <w:rFonts w:hint="eastAsia" w:ascii="Arial" w:hAnsi="Arial" w:cs="Arial"/>
                <w:b/>
                <w:bCs w:val="0"/>
                <w:color w:val="1D1B11"/>
                <w:kern w:val="2"/>
                <w:sz w:val="21"/>
                <w:szCs w:val="20"/>
                <w:lang w:eastAsia="zh-CN"/>
              </w:rPr>
            </w:pPr>
          </w:p>
        </w:tc>
        <w:tc>
          <w:tcPr>
            <w:tcW w:w="3660" w:type="dxa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220" w:lineRule="exact"/>
              <w:ind w:right="-142" w:rightChars="-59"/>
              <w:rPr>
                <w:rFonts w:hint="eastAsia" w:ascii="仿宋" w:hAnsi="仿宋" w:eastAsia="仿宋" w:cs="仿宋"/>
                <w:bCs/>
                <w:color w:val="1D1B11"/>
                <w:kern w:val="2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990" w:type="dxa"/>
            <w:gridSpan w:val="2"/>
            <w:vAlign w:val="center"/>
          </w:tcPr>
          <w:p>
            <w:pPr>
              <w:spacing w:line="220" w:lineRule="exact"/>
              <w:ind w:right="-142" w:rightChars="-59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营</w:t>
            </w:r>
          </w:p>
          <w:p>
            <w:pPr>
              <w:spacing w:line="220" w:lineRule="exact"/>
              <w:ind w:right="-142" w:rightChars="-59"/>
              <w:jc w:val="center"/>
              <w:rPr>
                <w:rFonts w:hint="eastAsia" w:ascii="仿宋" w:hAnsi="仿宋" w:eastAsia="仿宋" w:cs="仿宋"/>
                <w:bCs/>
                <w:color w:val="1D1B11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4500" w:type="dxa"/>
            <w:vAlign w:val="center"/>
          </w:tcPr>
          <w:p>
            <w:pPr>
              <w:spacing w:line="220" w:lineRule="exact"/>
              <w:ind w:right="-142" w:rightChars="-59"/>
              <w:rPr>
                <w:rFonts w:hint="eastAsia" w:ascii="仿宋" w:hAnsi="仿宋" w:eastAsia="仿宋" w:cs="仿宋"/>
                <w:bCs/>
                <w:color w:val="1D1B11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生产设备</w:t>
            </w:r>
          </w:p>
        </w:tc>
        <w:tc>
          <w:tcPr>
            <w:tcW w:w="4365" w:type="dxa"/>
            <w:gridSpan w:val="2"/>
            <w:vAlign w:val="top"/>
          </w:tcPr>
          <w:p>
            <w:pPr>
              <w:spacing w:line="300" w:lineRule="exact"/>
              <w:ind w:right="-142" w:rightChars="-59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进口设备（请注明品牌）</w:t>
            </w:r>
          </w:p>
        </w:tc>
        <w:tc>
          <w:tcPr>
            <w:tcW w:w="4785" w:type="dxa"/>
            <w:gridSpan w:val="2"/>
            <w:vAlign w:val="top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国产设备（请注明品牌）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vAlign w:val="top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vAlign w:val="top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仿宋" w:hAnsi="仿宋" w:eastAsia="仿宋" w:cs="仿宋"/>
                <w:color w:val="1D1B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企业主要供应产品</w:t>
            </w:r>
          </w:p>
        </w:tc>
        <w:tc>
          <w:tcPr>
            <w:tcW w:w="9150" w:type="dxa"/>
            <w:gridSpan w:val="4"/>
            <w:vAlign w:val="top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vAlign w:val="center"/>
          </w:tcPr>
          <w:p>
            <w:pPr>
              <w:spacing w:line="300" w:lineRule="exact"/>
              <w:ind w:right="-142" w:rightChars="-59"/>
              <w:jc w:val="both"/>
              <w:rPr>
                <w:rFonts w:hint="eastAsia" w:ascii="仿宋" w:hAnsi="仿宋" w:eastAsia="仿宋" w:cs="仿宋"/>
                <w:color w:val="1D1B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企业计划采购产品</w:t>
            </w:r>
          </w:p>
        </w:tc>
        <w:tc>
          <w:tcPr>
            <w:tcW w:w="9150" w:type="dxa"/>
            <w:gridSpan w:val="4"/>
            <w:vAlign w:val="top"/>
          </w:tcPr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00" w:lineRule="exact"/>
              <w:ind w:left="-427" w:leftChars="-178" w:right="-142" w:rightChars="-59" w:firstLine="1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230" w:type="dxa"/>
            <w:gridSpan w:val="5"/>
            <w:vAlign w:val="center"/>
          </w:tcPr>
          <w:p>
            <w:pPr>
              <w:spacing w:after="120" w:afterLines="50" w:line="240" w:lineRule="auto"/>
              <w:rPr>
                <w:rFonts w:hint="eastAsia"/>
                <w:b/>
                <w:bCs/>
                <w:color w:val="1D1B11"/>
                <w:sz w:val="20"/>
                <w:szCs w:val="20"/>
              </w:rPr>
            </w:pPr>
          </w:p>
          <w:p>
            <w:pPr>
              <w:spacing w:after="120" w:afterLines="50" w:line="240" w:lineRule="auto"/>
              <w:rPr>
                <w:rFonts w:hint="eastAsia"/>
                <w:b/>
                <w:bCs/>
                <w:color w:val="1D1B1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1D1B11"/>
                <w:sz w:val="20"/>
                <w:szCs w:val="20"/>
              </w:rPr>
              <w:t>特别提醒：</w:t>
            </w:r>
          </w:p>
          <w:p>
            <w:pPr>
              <w:spacing w:after="120" w:afterLines="50" w:line="240" w:lineRule="auto"/>
              <w:rPr>
                <w:rFonts w:hint="eastAsia" w:ascii="仿宋" w:hAnsi="仿宋" w:eastAsia="仿宋" w:cs="仿宋"/>
                <w:bCs/>
                <w:color w:val="1D1B11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1D1B11"/>
                <w:kern w:val="2"/>
                <w:sz w:val="24"/>
                <w:szCs w:val="22"/>
                <w:lang w:val="en-US" w:eastAsia="zh-CN"/>
              </w:rPr>
              <w:t>1、请企业认真填写，协会将根据企业所填内容筛选企业，定向邀请发布企业需求；</w:t>
            </w:r>
          </w:p>
          <w:p>
            <w:pPr>
              <w:spacing w:line="300" w:lineRule="exact"/>
              <w:ind w:left="-427" w:leftChars="-178" w:right="-142" w:rightChars="-59" w:firstLine="1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1D1B11"/>
                <w:kern w:val="2"/>
                <w:sz w:val="24"/>
                <w:szCs w:val="22"/>
                <w:lang w:val="en-US" w:eastAsia="zh-CN"/>
              </w:rPr>
              <w:t>2、2、企业了解上述资料将储存在协会数据库内，同意用于供需对接会邀请，兹证明上述资料由本企业自愿提供。本企业亦同意在供需对接会期间遵守主办单位所订立的规则。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230" w:type="dxa"/>
            <w:gridSpan w:val="5"/>
            <w:vAlign w:val="top"/>
          </w:tcPr>
          <w:p>
            <w:pPr>
              <w:spacing w:line="360" w:lineRule="auto"/>
              <w:ind w:right="-142" w:rightChars="-59"/>
              <w:jc w:val="both"/>
              <w:rPr>
                <w:rFonts w:hint="eastAsia"/>
                <w:b/>
                <w:color w:val="1D1B11"/>
                <w:sz w:val="21"/>
                <w:szCs w:val="20"/>
                <w:lang w:eastAsia="zh-CN"/>
              </w:rPr>
            </w:pPr>
          </w:p>
          <w:p>
            <w:pPr>
              <w:spacing w:line="360" w:lineRule="auto"/>
              <w:ind w:right="-142" w:rightChars="-59"/>
              <w:jc w:val="both"/>
              <w:rPr>
                <w:rFonts w:hint="eastAsia" w:ascii="Times New Roman" w:hAnsi="Times New Roman" w:eastAsia="宋体" w:cs="Times New Roman"/>
                <w:b/>
                <w:color w:val="1D1B11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color w:val="1D1B11"/>
                <w:sz w:val="21"/>
                <w:szCs w:val="20"/>
                <w:lang w:eastAsia="zh-CN"/>
              </w:rPr>
              <w:t>联系方式：</w:t>
            </w:r>
            <w:r>
              <w:rPr>
                <w:rFonts w:hint="eastAsia" w:ascii="仿宋" w:hAnsi="仿宋" w:eastAsia="仿宋" w:cs="仿宋"/>
                <w:bCs/>
                <w:color w:val="1D1B11"/>
                <w:kern w:val="2"/>
                <w:sz w:val="24"/>
                <w:szCs w:val="22"/>
                <w:lang w:val="en-US" w:eastAsia="zh-CN"/>
              </w:rPr>
              <w:t>吴主任，电话:0551-62672521、18019563218，邮箱:455743647@qq.com ，Q Q:455743647。</w:t>
            </w:r>
          </w:p>
        </w:tc>
      </w:tr>
    </w:tbl>
    <w:p>
      <w:pPr>
        <w:spacing w:after="120" w:afterLines="50" w:line="300" w:lineRule="exact"/>
        <w:rPr>
          <w:color w:val="1D1B11"/>
          <w:sz w:val="18"/>
          <w:szCs w:val="18"/>
        </w:rPr>
      </w:pPr>
    </w:p>
    <w:sectPr>
      <w:headerReference r:id="rId4" w:type="first"/>
      <w:headerReference r:id="rId3" w:type="default"/>
      <w:pgSz w:w="12240" w:h="15840"/>
      <w:pgMar w:top="284" w:right="758" w:bottom="794" w:left="1260" w:header="46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266" w:rightChars="-111"/>
      <w:rPr>
        <w:rFonts w:ascii="Arial" w:hAnsi="Arial" w:eastAsia="黑体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wordWrap/>
      <w:adjustRightInd/>
      <w:snapToGrid/>
      <w:spacing w:line="440" w:lineRule="exact"/>
      <w:ind w:left="-300" w:leftChars="-125" w:right="-266" w:rightChars="-111" w:firstLine="300" w:firstLineChars="100"/>
      <w:jc w:val="left"/>
      <w:textAlignment w:val="auto"/>
      <w:outlineLvl w:val="9"/>
      <w:rPr>
        <w:rFonts w:hint="eastAsia" w:ascii="Arial" w:hAnsi="Arial" w:eastAsia="黑体" w:cs="Arial"/>
      </w:rPr>
    </w:pPr>
    <w:r>
      <w:rPr>
        <w:rFonts w:hint="eastAsia" w:ascii="Arial" w:hAnsi="Arial" w:eastAsia="黑体" w:cs="Arial"/>
        <w:sz w:val="30"/>
        <w:szCs w:val="30"/>
        <w:lang w:val="en-US" w:eastAsia="zh-CN"/>
      </w:rPr>
      <w:t xml:space="preserve">                   </w:t>
    </w:r>
    <w:r>
      <w:rPr>
        <w:rFonts w:hint="eastAsia" w:ascii="Arial" w:hAnsi="Arial" w:eastAsia="黑体" w:cs="Arial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M2NmQwYjgzZGZhM2Q4YzM1OGQ3Yjk3ZGM5OGQ0YTcifQ=="/>
  </w:docVars>
  <w:rsids>
    <w:rsidRoot w:val="00BD593C"/>
    <w:rsid w:val="0000590A"/>
    <w:rsid w:val="000E2544"/>
    <w:rsid w:val="000E325F"/>
    <w:rsid w:val="00162D6A"/>
    <w:rsid w:val="00197F39"/>
    <w:rsid w:val="002034F2"/>
    <w:rsid w:val="00213A33"/>
    <w:rsid w:val="002367D5"/>
    <w:rsid w:val="0025013F"/>
    <w:rsid w:val="00271109"/>
    <w:rsid w:val="002D66D2"/>
    <w:rsid w:val="003901C6"/>
    <w:rsid w:val="003C32EF"/>
    <w:rsid w:val="003F1FFB"/>
    <w:rsid w:val="00435AB1"/>
    <w:rsid w:val="00445DA1"/>
    <w:rsid w:val="00453DB7"/>
    <w:rsid w:val="004541FB"/>
    <w:rsid w:val="004719E3"/>
    <w:rsid w:val="004A01BC"/>
    <w:rsid w:val="004C28D1"/>
    <w:rsid w:val="004F39EB"/>
    <w:rsid w:val="004F589E"/>
    <w:rsid w:val="00505B1A"/>
    <w:rsid w:val="0054678B"/>
    <w:rsid w:val="00550366"/>
    <w:rsid w:val="005832F8"/>
    <w:rsid w:val="00586D0A"/>
    <w:rsid w:val="005C4C71"/>
    <w:rsid w:val="00624BE9"/>
    <w:rsid w:val="006A7EEE"/>
    <w:rsid w:val="006E72CF"/>
    <w:rsid w:val="00717C7C"/>
    <w:rsid w:val="007671DC"/>
    <w:rsid w:val="007960F3"/>
    <w:rsid w:val="007C5A98"/>
    <w:rsid w:val="00832DC8"/>
    <w:rsid w:val="0084077B"/>
    <w:rsid w:val="008632F5"/>
    <w:rsid w:val="008C33A6"/>
    <w:rsid w:val="008C7E24"/>
    <w:rsid w:val="008D34A2"/>
    <w:rsid w:val="008E0100"/>
    <w:rsid w:val="008F5008"/>
    <w:rsid w:val="0090777D"/>
    <w:rsid w:val="00946F59"/>
    <w:rsid w:val="00982CD3"/>
    <w:rsid w:val="009B1B8B"/>
    <w:rsid w:val="009F4AB3"/>
    <w:rsid w:val="009F4FE0"/>
    <w:rsid w:val="009F6A9F"/>
    <w:rsid w:val="00A95561"/>
    <w:rsid w:val="00AC4FA5"/>
    <w:rsid w:val="00AD6BB8"/>
    <w:rsid w:val="00B103D8"/>
    <w:rsid w:val="00B218B8"/>
    <w:rsid w:val="00B31078"/>
    <w:rsid w:val="00B64FC8"/>
    <w:rsid w:val="00B95C3A"/>
    <w:rsid w:val="00BA4BAA"/>
    <w:rsid w:val="00BB4568"/>
    <w:rsid w:val="00BC0E0E"/>
    <w:rsid w:val="00BD593C"/>
    <w:rsid w:val="00C35C2C"/>
    <w:rsid w:val="00C641CA"/>
    <w:rsid w:val="00C71709"/>
    <w:rsid w:val="00C87DFF"/>
    <w:rsid w:val="00CD120E"/>
    <w:rsid w:val="00CD7515"/>
    <w:rsid w:val="00D11CDB"/>
    <w:rsid w:val="00D343B3"/>
    <w:rsid w:val="00D43FBA"/>
    <w:rsid w:val="00D46FC6"/>
    <w:rsid w:val="00D85820"/>
    <w:rsid w:val="00D86D21"/>
    <w:rsid w:val="00D86E2F"/>
    <w:rsid w:val="00E14179"/>
    <w:rsid w:val="00E73A29"/>
    <w:rsid w:val="00E96E66"/>
    <w:rsid w:val="00EB0BE7"/>
    <w:rsid w:val="00ED06A8"/>
    <w:rsid w:val="00F01A02"/>
    <w:rsid w:val="00F43479"/>
    <w:rsid w:val="00F54294"/>
    <w:rsid w:val="00F70627"/>
    <w:rsid w:val="012E64FB"/>
    <w:rsid w:val="026929FF"/>
    <w:rsid w:val="03A64C34"/>
    <w:rsid w:val="07BF12C2"/>
    <w:rsid w:val="07C95AF2"/>
    <w:rsid w:val="0A2055A9"/>
    <w:rsid w:val="0AB66DA2"/>
    <w:rsid w:val="0B8528F2"/>
    <w:rsid w:val="0BB0283D"/>
    <w:rsid w:val="0BD107F3"/>
    <w:rsid w:val="0BD14F70"/>
    <w:rsid w:val="0D082A6E"/>
    <w:rsid w:val="0D6E3A97"/>
    <w:rsid w:val="0F696D55"/>
    <w:rsid w:val="0FB748D6"/>
    <w:rsid w:val="10BD6382"/>
    <w:rsid w:val="10E82A49"/>
    <w:rsid w:val="10FD29EF"/>
    <w:rsid w:val="11807745"/>
    <w:rsid w:val="122D0B62"/>
    <w:rsid w:val="124D3615"/>
    <w:rsid w:val="135F3A0E"/>
    <w:rsid w:val="14DD21F7"/>
    <w:rsid w:val="15C75E4B"/>
    <w:rsid w:val="15F42192"/>
    <w:rsid w:val="161E6859"/>
    <w:rsid w:val="162A486A"/>
    <w:rsid w:val="16815279"/>
    <w:rsid w:val="176410EF"/>
    <w:rsid w:val="17EB6EA6"/>
    <w:rsid w:val="187212AC"/>
    <w:rsid w:val="18A93985"/>
    <w:rsid w:val="19376A6C"/>
    <w:rsid w:val="19420680"/>
    <w:rsid w:val="1A9212A7"/>
    <w:rsid w:val="1BE31B4D"/>
    <w:rsid w:val="1BEE7EDE"/>
    <w:rsid w:val="1DC0145E"/>
    <w:rsid w:val="1E011EC8"/>
    <w:rsid w:val="1EDB762C"/>
    <w:rsid w:val="1EFB5963"/>
    <w:rsid w:val="1F7D6E36"/>
    <w:rsid w:val="211A595D"/>
    <w:rsid w:val="213A3C94"/>
    <w:rsid w:val="226A1E07"/>
    <w:rsid w:val="22AB3909"/>
    <w:rsid w:val="22F8166B"/>
    <w:rsid w:val="24683E4B"/>
    <w:rsid w:val="25A34ACC"/>
    <w:rsid w:val="26A86578"/>
    <w:rsid w:val="27547D16"/>
    <w:rsid w:val="29747D10"/>
    <w:rsid w:val="2A4370E4"/>
    <w:rsid w:val="2A63541A"/>
    <w:rsid w:val="2C4573CC"/>
    <w:rsid w:val="2C850CF0"/>
    <w:rsid w:val="2C9E5C0B"/>
    <w:rsid w:val="2DB00085"/>
    <w:rsid w:val="2FFC43C7"/>
    <w:rsid w:val="316C3324"/>
    <w:rsid w:val="3204479C"/>
    <w:rsid w:val="32927883"/>
    <w:rsid w:val="339616AF"/>
    <w:rsid w:val="34C67823"/>
    <w:rsid w:val="35F55D16"/>
    <w:rsid w:val="36013D27"/>
    <w:rsid w:val="3789370D"/>
    <w:rsid w:val="37CA3313"/>
    <w:rsid w:val="387E40BB"/>
    <w:rsid w:val="39704948"/>
    <w:rsid w:val="39AE222F"/>
    <w:rsid w:val="3A4A0297"/>
    <w:rsid w:val="3A5E23D3"/>
    <w:rsid w:val="3B8E0546"/>
    <w:rsid w:val="3B8E4CC3"/>
    <w:rsid w:val="3BDA7340"/>
    <w:rsid w:val="3DED132A"/>
    <w:rsid w:val="40631D33"/>
    <w:rsid w:val="40857CE9"/>
    <w:rsid w:val="40E45794"/>
    <w:rsid w:val="43430AE7"/>
    <w:rsid w:val="437C1F45"/>
    <w:rsid w:val="43873B5A"/>
    <w:rsid w:val="44D63F79"/>
    <w:rsid w:val="44D74780"/>
    <w:rsid w:val="46EC63E9"/>
    <w:rsid w:val="495751DE"/>
    <w:rsid w:val="49CA3252"/>
    <w:rsid w:val="4A4F0FFA"/>
    <w:rsid w:val="4AB42E52"/>
    <w:rsid w:val="4ACC3CEC"/>
    <w:rsid w:val="4AF30483"/>
    <w:rsid w:val="4B547222"/>
    <w:rsid w:val="4B745559"/>
    <w:rsid w:val="4C12500F"/>
    <w:rsid w:val="4CCF7D94"/>
    <w:rsid w:val="4D3D4B44"/>
    <w:rsid w:val="4F45079D"/>
    <w:rsid w:val="4FFD7F4B"/>
    <w:rsid w:val="508C2CB2"/>
    <w:rsid w:val="51186119"/>
    <w:rsid w:val="51295BF6"/>
    <w:rsid w:val="525E4232"/>
    <w:rsid w:val="52EB3A96"/>
    <w:rsid w:val="550C2C14"/>
    <w:rsid w:val="55E34DF9"/>
    <w:rsid w:val="55F743D7"/>
    <w:rsid w:val="567C20AC"/>
    <w:rsid w:val="575427FD"/>
    <w:rsid w:val="5A6951E1"/>
    <w:rsid w:val="5AA31EC3"/>
    <w:rsid w:val="5AAD0254"/>
    <w:rsid w:val="5D7A5DE9"/>
    <w:rsid w:val="5EAA3F5C"/>
    <w:rsid w:val="5EBF3F02"/>
    <w:rsid w:val="605C71A6"/>
    <w:rsid w:val="61A11A3C"/>
    <w:rsid w:val="638A735E"/>
    <w:rsid w:val="63F35708"/>
    <w:rsid w:val="64A358AC"/>
    <w:rsid w:val="64E65F95"/>
    <w:rsid w:val="657213FC"/>
    <w:rsid w:val="65D43A20"/>
    <w:rsid w:val="661F281A"/>
    <w:rsid w:val="6637448C"/>
    <w:rsid w:val="696E0D08"/>
    <w:rsid w:val="69B013F1"/>
    <w:rsid w:val="6A7327B4"/>
    <w:rsid w:val="6AA9520C"/>
    <w:rsid w:val="6ABB2BA8"/>
    <w:rsid w:val="6BCA0938"/>
    <w:rsid w:val="6E185E2D"/>
    <w:rsid w:val="6EFC1923"/>
    <w:rsid w:val="6EFC51A7"/>
    <w:rsid w:val="703716AB"/>
    <w:rsid w:val="70AB541A"/>
    <w:rsid w:val="71E722EB"/>
    <w:rsid w:val="7386708A"/>
    <w:rsid w:val="73C64D7F"/>
    <w:rsid w:val="73E01063"/>
    <w:rsid w:val="74F82DCC"/>
    <w:rsid w:val="7538395C"/>
    <w:rsid w:val="76F507BA"/>
    <w:rsid w:val="778D1C32"/>
    <w:rsid w:val="784513E1"/>
    <w:rsid w:val="7AD2618C"/>
    <w:rsid w:val="7B221A0A"/>
    <w:rsid w:val="7C8E7766"/>
    <w:rsid w:val="7CC51E3F"/>
    <w:rsid w:val="7D306F70"/>
    <w:rsid w:val="7DDE3C10"/>
    <w:rsid w:val="7F2E4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408" w:lineRule="auto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1</Pages>
  <Words>268</Words>
  <Characters>326</Characters>
  <Lines>9</Lines>
  <Paragraphs>2</Paragraphs>
  <TotalTime>2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2014-12-08T07:52:00Z</dcterms:created>
  <dc:creator>雨林木风</dc:creator>
  <cp:lastModifiedBy>夏尔的行吟骑士</cp:lastModifiedBy>
  <dcterms:modified xsi:type="dcterms:W3CDTF">2023-07-12T02:50:53Z</dcterms:modified>
  <dc:title>买家登记表格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23DEB0CEA5914A38B7878553CCFC9E69_12</vt:lpwstr>
  </property>
</Properties>
</file>